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Утверждены</w:t>
      </w:r>
    </w:p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приказом Министерства образования</w:t>
      </w:r>
    </w:p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и науки Российской Федерации</w:t>
      </w:r>
    </w:p>
    <w:p w:rsidR="00FC7E48" w:rsidRPr="006438F8" w:rsidRDefault="00FC7E48" w:rsidP="00FC7E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от 10 декабря 2013 г. N 1324</w:t>
      </w: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193"/>
      <w:bookmarkEnd w:id="0"/>
      <w:r w:rsidRPr="006438F8">
        <w:rPr>
          <w:rFonts w:ascii="Times New Roman" w:hAnsi="Times New Roman" w:cs="Times New Roman"/>
          <w:sz w:val="16"/>
          <w:szCs w:val="16"/>
        </w:rPr>
        <w:t>ПОКАЗАТЕЛИ</w:t>
      </w:r>
    </w:p>
    <w:p w:rsidR="00FC7E48" w:rsidRPr="006438F8" w:rsidRDefault="00FC7E48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ДЕЯТЕЛЬНОСТИ ОБЩЕОБРАЗОВАТЕЛЬНОЙ ОРГАНИЗАЦИИ,</w:t>
      </w:r>
    </w:p>
    <w:p w:rsidR="00FC7E48" w:rsidRDefault="00FC7E48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ПОДЛЕЖАЩЕЙ САМООБСЛЕДОВАНИЮ</w:t>
      </w:r>
    </w:p>
    <w:p w:rsidR="002736E9" w:rsidRPr="002736E9" w:rsidRDefault="002736E9" w:rsidP="002736E9">
      <w:pPr>
        <w:spacing w:after="0" w:line="240" w:lineRule="auto"/>
        <w:ind w:right="7"/>
        <w:jc w:val="center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 xml:space="preserve">Анализ работы школы за 2016- 2017 учебный год </w:t>
      </w:r>
    </w:p>
    <w:p w:rsidR="002736E9" w:rsidRPr="002736E9" w:rsidRDefault="002736E9" w:rsidP="002736E9">
      <w:pPr>
        <w:spacing w:after="0" w:line="240" w:lineRule="auto"/>
        <w:ind w:left="64"/>
        <w:jc w:val="center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firstLine="709"/>
        <w:rPr>
          <w:rFonts w:ascii="Times New Roman" w:hAnsi="Times New Roman" w:cs="Times New Roman"/>
          <w:iCs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Методическая тема  школы:</w:t>
      </w:r>
      <w:r w:rsidRPr="002736E9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2736E9">
        <w:rPr>
          <w:rFonts w:ascii="Times New Roman" w:hAnsi="Times New Roman" w:cs="Times New Roman"/>
          <w:b/>
          <w:sz w:val="16"/>
          <w:szCs w:val="16"/>
        </w:rPr>
        <w:t>«</w:t>
      </w:r>
      <w:r w:rsidRPr="002736E9">
        <w:rPr>
          <w:rFonts w:ascii="Times New Roman" w:hAnsi="Times New Roman" w:cs="Times New Roman"/>
          <w:iCs/>
          <w:sz w:val="16"/>
          <w:szCs w:val="16"/>
        </w:rPr>
        <w:t>Современные подходы к организации образовательного процесса в условиях перехода на ФГОС второго поколения</w:t>
      </w:r>
      <w:r w:rsidRPr="002736E9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2736E9" w:rsidRPr="002736E9" w:rsidRDefault="002736E9" w:rsidP="002736E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 xml:space="preserve">Цель: </w:t>
      </w:r>
      <w:r w:rsidRPr="002736E9">
        <w:rPr>
          <w:rFonts w:ascii="Times New Roman" w:hAnsi="Times New Roman" w:cs="Times New Roman"/>
          <w:sz w:val="16"/>
          <w:szCs w:val="16"/>
        </w:rPr>
        <w:t>создание условий для оптимального вхождения работников школы в систему ценностей современного образования и обеспечения сопровождения деятельности педагогов на всех этапах реализации требований ФГОС.</w:t>
      </w:r>
    </w:p>
    <w:p w:rsidR="002736E9" w:rsidRPr="002736E9" w:rsidRDefault="002736E9" w:rsidP="002736E9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Задачи методической работы:</w:t>
      </w:r>
    </w:p>
    <w:p w:rsidR="002736E9" w:rsidRPr="002736E9" w:rsidRDefault="002736E9" w:rsidP="002736E9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Обеспечить непрерывную связь методической работы с учебно-воспитательным процессом.</w:t>
      </w:r>
    </w:p>
    <w:p w:rsidR="002736E9" w:rsidRPr="002736E9" w:rsidRDefault="002736E9" w:rsidP="002736E9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Создать условия для непрерывного повышения уровня профессиональной компетентности учителей.</w:t>
      </w:r>
    </w:p>
    <w:p w:rsidR="002736E9" w:rsidRPr="002736E9" w:rsidRDefault="002736E9" w:rsidP="002736E9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Выявить творческий уровень учителей для изучения, обобщения и распространения их опыта.</w:t>
      </w:r>
    </w:p>
    <w:p w:rsidR="002736E9" w:rsidRPr="002736E9" w:rsidRDefault="002736E9" w:rsidP="002736E9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Реализация педагогических и информационных технологий.</w:t>
      </w:r>
    </w:p>
    <w:p w:rsidR="002736E9" w:rsidRPr="002736E9" w:rsidRDefault="002736E9" w:rsidP="002736E9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Активизировать работу МО.</w:t>
      </w:r>
    </w:p>
    <w:p w:rsidR="002736E9" w:rsidRPr="002736E9" w:rsidRDefault="002736E9" w:rsidP="002736E9">
      <w:pPr>
        <w:spacing w:after="0" w:line="240" w:lineRule="auto"/>
        <w:ind w:left="1877" w:right="623" w:hanging="1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 xml:space="preserve">Количественный и качественный состав педагогических кадров  в динамике за последние два года: </w:t>
      </w:r>
    </w:p>
    <w:p w:rsidR="002736E9" w:rsidRPr="002736E9" w:rsidRDefault="002736E9" w:rsidP="002736E9">
      <w:pPr>
        <w:spacing w:after="0" w:line="240" w:lineRule="auto"/>
        <w:ind w:left="1877" w:right="623" w:hanging="1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900" w:type="dxa"/>
        <w:tblInd w:w="24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2020"/>
        <w:gridCol w:w="3880"/>
      </w:tblGrid>
      <w:tr w:rsidR="002736E9" w:rsidRPr="002736E9" w:rsidTr="002736E9">
        <w:trPr>
          <w:trHeight w:val="21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2016 - 2017</w:t>
            </w:r>
          </w:p>
        </w:tc>
      </w:tr>
      <w:tr w:rsidR="002736E9" w:rsidRPr="002736E9" w:rsidTr="002736E9">
        <w:trPr>
          <w:trHeight w:val="2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учителей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2736E9" w:rsidRPr="002736E9" w:rsidTr="002736E9">
        <w:trPr>
          <w:trHeight w:val="2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высшая категория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2736E9" w:rsidRPr="002736E9" w:rsidTr="002736E9">
        <w:trPr>
          <w:trHeight w:val="2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первая категория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2736E9" w:rsidRPr="002736E9" w:rsidTr="002736E9">
        <w:trPr>
          <w:trHeight w:val="2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занимаемой должности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736E9" w:rsidRPr="002736E9" w:rsidTr="002736E9">
        <w:trPr>
          <w:trHeight w:val="21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3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без категории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2736E9" w:rsidRPr="002736E9" w:rsidRDefault="002736E9" w:rsidP="002736E9">
      <w:pPr>
        <w:spacing w:after="0" w:line="240" w:lineRule="auto"/>
        <w:ind w:left="1187"/>
        <w:jc w:val="center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 xml:space="preserve">Приоритетными направлениями  методической работы в школе были: </w:t>
      </w:r>
    </w:p>
    <w:p w:rsidR="002736E9" w:rsidRPr="002736E9" w:rsidRDefault="002736E9" w:rsidP="002736E9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работа по внедрению ФГОС в ООО </w:t>
      </w:r>
    </w:p>
    <w:p w:rsidR="002736E9" w:rsidRPr="002736E9" w:rsidRDefault="002736E9" w:rsidP="002736E9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реализация программы развития школы </w:t>
      </w:r>
    </w:p>
    <w:p w:rsidR="002736E9" w:rsidRPr="002736E9" w:rsidRDefault="002736E9" w:rsidP="002736E9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пропаганда и внедрение современных образовательных технологий для успешного формирования базовых компетентностей современного ученика </w:t>
      </w:r>
    </w:p>
    <w:p w:rsidR="002736E9" w:rsidRPr="002736E9" w:rsidRDefault="002736E9" w:rsidP="002736E9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повышение профессиональной компетентности учителя через курсы повышения квалификации; распространение педагогического опыта </w:t>
      </w:r>
    </w:p>
    <w:p w:rsidR="00E478E8" w:rsidRDefault="002736E9" w:rsidP="00E478E8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работа над программой  "Одаренные дети" в рамках ФГОС НОО и ФГОС ООО</w:t>
      </w:r>
    </w:p>
    <w:p w:rsidR="002736E9" w:rsidRPr="002736E9" w:rsidRDefault="002736E9" w:rsidP="00E478E8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внедрение здоровьесберегающих технологий в образовательный процесс. </w:t>
      </w:r>
    </w:p>
    <w:p w:rsidR="002736E9" w:rsidRPr="002736E9" w:rsidRDefault="002736E9" w:rsidP="002736E9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1133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Главным центром, координирующим всю методическую работу в школе, являлся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методический совет. В школе функционировало девять  методических объединений: 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Учителей математики, информатики, физики руководитель  учитель высшей категории Харитонова П.А.. 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русского языка и литературы, руководитель учитель первой категории  Белолюбская Е.Л.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родного языка и литературы, руководитель учитель высшей категории Бугаева С.Н.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начальных классов, руководитель учитель высшей категории Афанасьева Н.Н.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истории, обществознания руководитель учитель высшей категории Черкашина Н.Г.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естественного цикла, руководитель учитель первой категории Жиркова М.В.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английского языка, руководитель учитель высшей категории  Сергеева И.Л.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физической культуры, руководитель учитель первой категории Брызгалов Д.Н.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технологии, изо и черчения, руководитель высшей категории Куличкина Е.Е.</w:t>
      </w:r>
    </w:p>
    <w:p w:rsidR="002736E9" w:rsidRPr="002736E9" w:rsidRDefault="002736E9" w:rsidP="002736E9">
      <w:pPr>
        <w:spacing w:after="0" w:line="240" w:lineRule="auto"/>
        <w:ind w:left="1430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Каждое  из методических объединений  работало над своей методической темой, которая напрямую  была связана с единой методической темой школы </w:t>
      </w:r>
      <w:r w:rsidRPr="002736E9">
        <w:rPr>
          <w:rFonts w:ascii="Times New Roman" w:hAnsi="Times New Roman" w:cs="Times New Roman"/>
          <w:b/>
          <w:sz w:val="16"/>
          <w:szCs w:val="16"/>
        </w:rPr>
        <w:t>«</w:t>
      </w:r>
      <w:r w:rsidRPr="002736E9">
        <w:rPr>
          <w:rFonts w:ascii="Times New Roman" w:hAnsi="Times New Roman" w:cs="Times New Roman"/>
          <w:sz w:val="16"/>
          <w:szCs w:val="16"/>
        </w:rPr>
        <w:t xml:space="preserve">Современные требования к качеству урока – ориентиры на обновление содержания образования» </w:t>
      </w:r>
    </w:p>
    <w:p w:rsidR="002736E9" w:rsidRPr="002736E9" w:rsidRDefault="002736E9" w:rsidP="002736E9">
      <w:pPr>
        <w:spacing w:after="0" w:line="240" w:lineRule="auto"/>
        <w:ind w:left="1133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«Современные требования к качеству урока – ориентиры на обновление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содержания образования» - тема, по которой велась методическая работа в 2016-2017</w:t>
      </w:r>
      <w:r w:rsidR="00E478E8">
        <w:rPr>
          <w:rFonts w:ascii="Times New Roman" w:hAnsi="Times New Roman" w:cs="Times New Roman"/>
          <w:b/>
          <w:sz w:val="16"/>
          <w:szCs w:val="16"/>
        </w:rPr>
        <w:t>уч</w:t>
      </w:r>
      <w:proofErr w:type="gramStart"/>
      <w:r w:rsidR="00E478E8">
        <w:rPr>
          <w:rFonts w:ascii="Times New Roman" w:hAnsi="Times New Roman" w:cs="Times New Roman"/>
          <w:b/>
          <w:sz w:val="16"/>
          <w:szCs w:val="16"/>
        </w:rPr>
        <w:t>.г</w:t>
      </w:r>
      <w:proofErr w:type="gramEnd"/>
      <w:r w:rsidR="00E478E8">
        <w:rPr>
          <w:rFonts w:ascii="Times New Roman" w:hAnsi="Times New Roman" w:cs="Times New Roman"/>
          <w:b/>
          <w:sz w:val="16"/>
          <w:szCs w:val="16"/>
        </w:rPr>
        <w:t>од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При планировании методической работы школы  администрация 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педагогический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коллектив  стремились отобрать такие  формы,  которые реально позволили бы решить   задачи, стоящие перед школой.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1. Создание условий для повышения качества образовательной подготовки за счет: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совершенствования механизмов повышения мотивации обучающихся к учебной деятельности;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формирования у обучающихся ключевых компетенций в процессе овладения универсальными учебными действиями;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развития внутришкольной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 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2.Совершенствование воспитательной системы школы на основе работы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активизации совместной работы классных руководителей и учителей-предметников по формированию личностных качеств обучающихся;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lastRenderedPageBreak/>
        <w:t xml:space="preserve">сплочению классных коллективов через повышение мотивации обучающихся к совместному участию в общешкольных, внеклассных мероприятиях, экскурсионной программах, проектной деятельности.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повышению уровня общешкольных мероприятий и конкурсов, улучшению качества проводимых тематических классных часов,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расширению форм взаимодействия с родителями; - профилактике девиантных форм поведения и вредных привычек. 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3. Совершенствование системы дополнительного образования на основе: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обеспечения благоприятных условий для выявления, развития и поддержки одарѐнных детей в различных областях интеллектуальной и творческой деятельности;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повышения эффективности работы по развитию творческих способностей, интеллектуально-нравственных качеств обучающихся;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развития самореализации, самообразования для дальнейшей профориентации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4. Повышение профессиональной компетентности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через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развитие внутришкольной системы повышения квалификации учителей;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 -развитие системы самообразования, презентацию портфолио результатов их деятельности. 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5. Совершенствование информационной образовательной среды школы за счет: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эффективного использования в урочной и внеурочной деятельности компьютерной техники;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модернизации официального сайта школы в соответствии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различным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направлениям деятельности;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организации постоянно действующих консультаций и семинаров по вопросам, связанным с использованием ИКТ.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Вся работа  была  направлена на полную интеграцию организационных, управленческих и содержательных аспектов деятельности школы по реализации намеченных задач.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 xml:space="preserve">III. Анализ организационно-педагогических условий проведения учебного процесса в 2016-2017 учебном году.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736E9">
        <w:rPr>
          <w:rFonts w:ascii="Times New Roman" w:hAnsi="Times New Roman" w:cs="Times New Roman"/>
          <w:sz w:val="16"/>
          <w:szCs w:val="16"/>
        </w:rPr>
        <w:t xml:space="preserve">В работе с учащимися школа руководствуется ст. 28. п.п. 3,6,7 Закона РФ «Об образовании» в редакции Федерального закона от 21.12.2012  года № 273-ФЗ;  Типовым положением об общеобразовательном учреждении; Уставом школы; методическими письмами и рекомендациями Министерства образования и науки Астраханской области, в которых определен круг регулируемых вопросов по правам и обязанностям участников образовательного процесса. </w:t>
      </w:r>
      <w:proofErr w:type="gramEnd"/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Учебный план школы на 2016-2017 учебный год составлен на основе  </w:t>
      </w:r>
    </w:p>
    <w:p w:rsidR="002736E9" w:rsidRPr="002736E9" w:rsidRDefault="002736E9" w:rsidP="00E478E8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ст. 28. п.п. 3,6,7 Закона РФ «Об образовании» в редакции Федерального закона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21.12.2012  года № 273-ФЗ;  </w:t>
      </w:r>
    </w:p>
    <w:p w:rsidR="002736E9" w:rsidRPr="002736E9" w:rsidRDefault="002736E9" w:rsidP="00E478E8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ст.41 Типового положения об общеобразовательном учреждении, утвержденного Постановлением  Правительства РФ от 10.03.2001 г. №196; </w:t>
      </w:r>
    </w:p>
    <w:p w:rsidR="002736E9" w:rsidRPr="002736E9" w:rsidRDefault="002736E9" w:rsidP="00E478E8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Федерального Базисного учебного плана  общеобразовательных учреждений РФ (приказ Министерства образования Российской Федерации от 09.03.2004г. №1312).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736E9">
        <w:rPr>
          <w:rFonts w:ascii="Times New Roman" w:hAnsi="Times New Roman" w:cs="Times New Roman"/>
          <w:sz w:val="16"/>
          <w:szCs w:val="16"/>
        </w:rPr>
        <w:t xml:space="preserve">Учебный план школы, являясь дидактической моделью процесса обучения, составлен исходя из нормативно-правового и инструктивно-методического обеспечения (ФГОС НОО, ФГОС ООО,  Приказы Министерства образования РФ, Приказы Министерства образования и науки Республики Саха (Якутия). </w:t>
      </w:r>
      <w:proofErr w:type="gramEnd"/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Особенностью учебного плана на этот год является выполнение нормативных требований к условиям реализации ФГОС НОО, ОВЗ НОО и переход к ФГОС ООО.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Учебниками для реализации федерального государственного образовательного стандарта школа обеспечена полностью, учебники для реализации ФГТ частично приобретаются за счет средств образовательного учреждения, частично за счет средств родителей.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pStyle w:val="1"/>
        <w:spacing w:after="0" w:line="240" w:lineRule="auto"/>
        <w:ind w:left="954" w:hanging="249"/>
        <w:rPr>
          <w:sz w:val="16"/>
          <w:szCs w:val="16"/>
        </w:rPr>
      </w:pPr>
      <w:r w:rsidRPr="002736E9">
        <w:rPr>
          <w:sz w:val="16"/>
          <w:szCs w:val="16"/>
        </w:rPr>
        <w:t>НАЧАЛЬНОЕ ОБЩЕЕ ОБРАЗОВАНИЕ</w:t>
      </w:r>
    </w:p>
    <w:p w:rsidR="002736E9" w:rsidRPr="002736E9" w:rsidRDefault="002736E9" w:rsidP="00E478E8">
      <w:pPr>
        <w:pStyle w:val="1"/>
        <w:numPr>
          <w:ilvl w:val="0"/>
          <w:numId w:val="0"/>
        </w:numPr>
        <w:spacing w:after="0" w:line="240" w:lineRule="auto"/>
        <w:ind w:left="954"/>
        <w:rPr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начальной школе было сформировано  15 классов комплектов. Обучение в начальной ступени велось по УМК «Школа России».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  Начальное образование реализовывалось  по модели четырехлетней школы. Продолжительность учебного года: 1 классы не более 33 недель, 2 - 4 классы – не менее 34 недель. В учреждении устанавливается шестидневная учебная неделя с продолжительностью урока 45 минут. Для учащихся 1 класса – пятидневная учебная неделя с продолжительностью урока в первом полугодии – 35 минут, во втором полугодии – 45 минут.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Начальное общее образование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Все предметы начальной школы в учебном плане соответствуют учебным программам. Также по два часа из часов школьного компонента добавлено во 2-ых, 3-их классах на предмет «Логика»,  с целью привития детям интереса к точным наукам, развития логического мышления, кругозора.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IV классе реализовался учебный план в соответствии с федеральным компонентом государственного стандарта общего образования. В учебный план был включен курс «Основы религиозных культур и светской этики». </w:t>
      </w:r>
    </w:p>
    <w:p w:rsidR="002736E9" w:rsidRPr="002736E9" w:rsidRDefault="002736E9" w:rsidP="00E478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pStyle w:val="1"/>
        <w:spacing w:after="0" w:line="240" w:lineRule="auto"/>
        <w:ind w:left="1064" w:right="711" w:hanging="359"/>
        <w:rPr>
          <w:sz w:val="16"/>
          <w:szCs w:val="16"/>
        </w:rPr>
      </w:pPr>
      <w:r w:rsidRPr="002736E9">
        <w:rPr>
          <w:sz w:val="16"/>
          <w:szCs w:val="16"/>
        </w:rPr>
        <w:t>ОСНОВНОЕ ОБЩЕЕ ОБРАЗОВАНИЕ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II ступень обеспечивает освоение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Обязательная часть учебного плана отражает преемственность содержания начального образования и включает в себя состав и структуру обязательных предметных областей и учебных предметов.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Учебный план для 5-х - 7-х, 8в и 9в классов разработан на основе Федерального  государственного образовательного стандарта  основного  общего образования.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Все предметы в учебном плане соответствуют учебным программам. Также на расширение и на углубление предметов по одному и по два часа из часов школьного компонента добавлено в следующих предметах: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во всех 5-х классах по 1ч по предмету «Математика»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7а классе по предмету «Математика»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7б классе по предмету «Биология»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7в классе по предмету «Физика»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8а и 8в классах по предмету «Математика»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lastRenderedPageBreak/>
        <w:t>в 8б классе по предмету «Биология»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9в классе по предмету «Информатика».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pStyle w:val="1"/>
        <w:spacing w:after="0" w:line="240" w:lineRule="auto"/>
        <w:ind w:left="3082" w:hanging="468"/>
        <w:jc w:val="left"/>
        <w:rPr>
          <w:sz w:val="16"/>
          <w:szCs w:val="16"/>
        </w:rPr>
      </w:pPr>
      <w:r w:rsidRPr="002736E9">
        <w:rPr>
          <w:sz w:val="16"/>
          <w:szCs w:val="16"/>
        </w:rPr>
        <w:t xml:space="preserve">СРЕДНЕЕ  ОБЩЕЕ ОБРАЗОВАНИЕ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III ступень является завершающим этапом общеобразовательной подготовки, обеспечивающим освоение обучающимися образовательных программ среднего (полного)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Среднее (полное) общее образование является основой для получения среднего профессионального и высшего профессионального образования. </w:t>
      </w:r>
    </w:p>
    <w:p w:rsidR="002736E9" w:rsidRPr="002736E9" w:rsidRDefault="002736E9" w:rsidP="00E478E8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Все предметы базисного учебного плана включены полностью.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Вариативная часть учебного плана предоставляет детям широкие возможности дополнительного образования в соответствии с их пожеланиями и интересами, учитываются в большей мере склонности детей, ведется  профориентационная работа.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Учебный план на 2016-2017 год выполнен, также выполнены все учебные программы в их практических и теоретических частях.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Организация урочной деятельности в 2016-2017 учебном году строилась на следующей основе: </w:t>
      </w:r>
    </w:p>
    <w:p w:rsidR="002736E9" w:rsidRPr="002736E9" w:rsidRDefault="002736E9" w:rsidP="00E478E8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расписание учебных занятий составлялось с учетом целесообразности организации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учебно - воспитательного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процесса, создания необходимых условий для обучающихся разных возрастных групп, дневной и недельной динамики работоспособности учащихся, включало в себя все образовательные компоненты, представленные в Учебном плане школы. </w:t>
      </w:r>
    </w:p>
    <w:p w:rsidR="002736E9" w:rsidRPr="002736E9" w:rsidRDefault="002736E9" w:rsidP="00E478E8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ФОРМЫ ОРГАНИЗАЦИИ УЧЕБНОГО ПРОЦЕССА  В ОБРАЗОВАТЕЛЬНОМ УЧРЕЖДЕНИИ: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уроки (классно-урочная форма);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лекции, семинары, практикумы;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консультации;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факультативы, индивидуальные и групповые занятия, элективные курсы;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олимпиады, конкурсы; - предметные недели;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открытые уроки.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 w:firstLine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Для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предупреждения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переутомления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и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сохранения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оптимального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уровня работоспособности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в течение недели в расписании предусматривались  облегченные учебные дни в четверг и субботу.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течение всего учебного года велась планомерная работа по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психолого- педагогическому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сопровождению образовательного процесса. Психологом школы была проведена диагностика определения уровня интеллектуальной и психологической готовности первоклассников к обучению по ФГОС ОВЗ НОО.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4 классах определялась готовность к обучению в среднем звене. Проводились коррекционно-развивающие занятия с учащимися. В течение всего года велась работа по повышению психологической грамотности педагогов и родителей по вопросам формирования УУД. Также педагог-психолог определила уровень психологической готовности будущих первоклассников к обучению в школе.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Работа с родителями учащихся заключалась в следующем: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Тематические родительские собрания 4 раза в год.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Индивидуальные консультации.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Участие родителей в организации и проведении школьных и классных мероприятий.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Открытые мероприятия для родителей.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Анкетирование родителей.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Ведение электронных дневников.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Предоставление полной информации о деятельности учреждения через школьный сайт.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Школа смогла выступить как единое образовательное пространство, где взаимодействуют педагоги, дети и их родители.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Преемственность осуществлялась по двум направлениям: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1. Выпускники детского сада - ученики начальных классов: </w:t>
      </w:r>
    </w:p>
    <w:p w:rsidR="002736E9" w:rsidRPr="002736E9" w:rsidRDefault="002736E9" w:rsidP="002736E9">
      <w:pPr>
        <w:numPr>
          <w:ilvl w:val="0"/>
          <w:numId w:val="6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Психолого-педагогическая диагностика дошкольников на готовность к школе – май. </w:t>
      </w:r>
    </w:p>
    <w:p w:rsidR="002736E9" w:rsidRPr="002736E9" w:rsidRDefault="002736E9" w:rsidP="002736E9">
      <w:pPr>
        <w:numPr>
          <w:ilvl w:val="0"/>
          <w:numId w:val="6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Посещение педагогами школы выпускников детских садов (в районе школы)– апрель- май.</w:t>
      </w:r>
    </w:p>
    <w:p w:rsidR="002736E9" w:rsidRPr="002736E9" w:rsidRDefault="002736E9" w:rsidP="002736E9">
      <w:pPr>
        <w:numPr>
          <w:ilvl w:val="0"/>
          <w:numId w:val="6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Посещение выпускниками и сотрудниками детского учреждения начальной школ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ы-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май.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2. Выпускник начальных классов - ученик 5 класса: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Посещение уроков в 4 классах учителями-предметниками и будущими классными руководителями.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Посещение уроков в 5 классах учителями начальной школы.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Сотрудничество классных руководителей 1, 4, 5 классов.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Совместная подготовка тестов и контрольных работ для учащихся 4 классов как залог успешного формирования 5-х классов.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Проведение Круглого стола по выявленным проблемам.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И, конечно, традиционно учебный год заканчивался комплектованием 1 классов на 2017 - 2018 учебный год в соответствии с действующими документами. Предполагается набрать 4  первых класса. В ходе знакомства с родителями и детьми, в рамках программы «Школа будущих первоклассников и их родителей».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средней и старшей школе  организация учебного процесса в МБОУ «Майинская СОШ им.В.П.Ларионова»   в 2016 - 2017 учебном году регламентировалась Учебным планом, годовым планом работы, расписанием занятий.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pStyle w:val="1"/>
        <w:numPr>
          <w:ilvl w:val="0"/>
          <w:numId w:val="0"/>
        </w:numPr>
        <w:spacing w:after="0" w:line="240" w:lineRule="auto"/>
        <w:ind w:left="715" w:right="1"/>
        <w:rPr>
          <w:sz w:val="16"/>
          <w:szCs w:val="16"/>
        </w:rPr>
      </w:pPr>
      <w:r w:rsidRPr="002736E9">
        <w:rPr>
          <w:sz w:val="16"/>
          <w:szCs w:val="16"/>
        </w:rPr>
        <w:t>Статистика по школе</w:t>
      </w:r>
    </w:p>
    <w:p w:rsidR="002736E9" w:rsidRPr="002736E9" w:rsidRDefault="002736E9" w:rsidP="002736E9">
      <w:pPr>
        <w:spacing w:after="0" w:line="240" w:lineRule="auto"/>
        <w:ind w:left="77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998" w:type="dxa"/>
        <w:tblInd w:w="-108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4520"/>
        <w:gridCol w:w="1824"/>
        <w:gridCol w:w="1827"/>
        <w:gridCol w:w="1827"/>
      </w:tblGrid>
      <w:tr w:rsidR="002736E9" w:rsidRPr="002736E9" w:rsidTr="00F862FF">
        <w:trPr>
          <w:trHeight w:val="562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2014-2015 учебный год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2015-2016 учебный год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2016-2017 учебный год </w:t>
            </w:r>
          </w:p>
        </w:tc>
      </w:tr>
      <w:tr w:rsidR="002736E9" w:rsidRPr="002736E9" w:rsidTr="00F862FF">
        <w:trPr>
          <w:trHeight w:val="562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учеников, обучающихся на конец учебного года.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750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776 </w:t>
            </w:r>
          </w:p>
        </w:tc>
      </w:tr>
      <w:tr w:rsidR="002736E9" w:rsidRPr="002736E9" w:rsidTr="00F862FF">
        <w:trPr>
          <w:trHeight w:val="28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Не получили аттестат</w:t>
            </w:r>
          </w:p>
          <w:p w:rsidR="002736E9" w:rsidRPr="002736E9" w:rsidRDefault="002736E9" w:rsidP="002736E9">
            <w:pPr>
              <w:ind w:right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736E9" w:rsidRPr="002736E9" w:rsidTr="00F862FF">
        <w:trPr>
          <w:trHeight w:val="28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Об основном образовании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736E9" w:rsidRPr="002736E9" w:rsidTr="00F862FF">
        <w:trPr>
          <w:trHeight w:val="28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5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 среднем образовании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736E9" w:rsidRPr="002736E9" w:rsidTr="00F862FF">
        <w:trPr>
          <w:trHeight w:val="56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учеников, оставленных на повторный год обучения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ind w:lef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6E9" w:rsidRPr="002736E9" w:rsidTr="00F862FF">
        <w:trPr>
          <w:trHeight w:val="28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 начальной школе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2736E9" w:rsidRPr="002736E9" w:rsidTr="00F862FF">
        <w:trPr>
          <w:trHeight w:val="28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 основной школе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2736E9" w:rsidRPr="002736E9" w:rsidTr="00F862FF">
        <w:trPr>
          <w:trHeight w:val="28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5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 средней школе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2736E9" w:rsidRPr="002736E9" w:rsidTr="00F862FF">
        <w:trPr>
          <w:trHeight w:val="562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Количество учеников, окончивших школу с аттестатом особого образца</w:t>
            </w:r>
          </w:p>
          <w:p w:rsidR="002736E9" w:rsidRPr="002736E9" w:rsidRDefault="002736E9" w:rsidP="002736E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ind w:lef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736E9" w:rsidRPr="002736E9" w:rsidTr="00F862FF">
        <w:trPr>
          <w:trHeight w:val="28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 основной школе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736E9" w:rsidRPr="002736E9" w:rsidTr="00F862FF">
        <w:trPr>
          <w:trHeight w:val="28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4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 средней школе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Важным аспектом деятельности школы является предупреждение неуспеваемости учащихся, работа с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учащимися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имеющими низкую мотивацию к обучению. 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этом направлении проводилась целенаправленная работа: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proofErr w:type="gramStart"/>
      <w:r w:rsidRPr="002736E9">
        <w:rPr>
          <w:rFonts w:ascii="Times New Roman" w:hAnsi="Times New Roman" w:cs="Times New Roman"/>
          <w:sz w:val="16"/>
          <w:szCs w:val="16"/>
        </w:rPr>
        <w:t xml:space="preserve">психолог школы по определенному плану проводила беседы с неуспевающими и часто пропускающими уроки, проводились классные часы и классные собрания определенной тематики, беседы с родителями, заседания учебной комиссии Управляющего Совета школы.  </w:t>
      </w:r>
      <w:proofErr w:type="gramEnd"/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На каждого неуспевающего или часто пропускающего ученика классными руководителями заведены листы индивидуальной работы, где отмечается вся деятельность классных руководителей, учителей - предметников, администрации в отношении данного ученика.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Итоги 2016-2017 учебного года в сравнении с предыдущими годами выглядят следующим образом: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286" w:type="dxa"/>
        <w:tblInd w:w="-252" w:type="dxa"/>
        <w:tblCellMar>
          <w:top w:w="7" w:type="dxa"/>
          <w:left w:w="108" w:type="dxa"/>
          <w:right w:w="79" w:type="dxa"/>
        </w:tblCellMar>
        <w:tblLook w:val="04A0"/>
      </w:tblPr>
      <w:tblGrid>
        <w:gridCol w:w="1384"/>
        <w:gridCol w:w="1136"/>
        <w:gridCol w:w="1133"/>
        <w:gridCol w:w="708"/>
        <w:gridCol w:w="852"/>
        <w:gridCol w:w="713"/>
        <w:gridCol w:w="703"/>
        <w:gridCol w:w="853"/>
        <w:gridCol w:w="1385"/>
        <w:gridCol w:w="1419"/>
      </w:tblGrid>
      <w:tr w:rsidR="002736E9" w:rsidRPr="002736E9" w:rsidTr="00F862FF">
        <w:trPr>
          <w:trHeight w:val="26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Учебный   год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Всего учся </w:t>
            </w:r>
          </w:p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(без 1-х классов)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Учатся на «5»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Учатся на «4» и «5» 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Оставлены</w:t>
            </w:r>
            <w:proofErr w:type="gramEnd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</w:p>
          <w:p w:rsidR="002736E9" w:rsidRPr="002736E9" w:rsidRDefault="002736E9" w:rsidP="002736E9">
            <w:pPr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повторное обучение/ со справкой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медалистов </w:t>
            </w:r>
          </w:p>
        </w:tc>
      </w:tr>
      <w:tr w:rsidR="002736E9" w:rsidRPr="002736E9" w:rsidTr="00F862FF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Нач.ст. </w:t>
            </w:r>
          </w:p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(без 1-х классов)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5-8, 10 классы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9,11 кл.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Нач. ст.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5-8, 10 классы кл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9,11 кл.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6E9" w:rsidRPr="002736E9" w:rsidTr="00F862FF">
        <w:trPr>
          <w:trHeight w:val="2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2014-2015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645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</w:tr>
      <w:tr w:rsidR="002736E9" w:rsidRPr="002736E9" w:rsidTr="00F862FF">
        <w:trPr>
          <w:trHeight w:val="2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2015-2016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</w:tr>
      <w:tr w:rsidR="002736E9" w:rsidRPr="002736E9" w:rsidTr="00F862FF">
        <w:trPr>
          <w:trHeight w:val="2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2016-2017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672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</w:tbl>
    <w:p w:rsidR="002736E9" w:rsidRPr="002736E9" w:rsidRDefault="002736E9" w:rsidP="002736E9">
      <w:pPr>
        <w:spacing w:after="0" w:line="240" w:lineRule="auto"/>
        <w:ind w:left="775"/>
        <w:jc w:val="center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Проблема повышения качества образования, являясь наиболее актуальной для школы, постоянно находилась в центре внимания и обсуждалась на заседаниях ШМО, педагогических советах. </w:t>
      </w:r>
    </w:p>
    <w:p w:rsidR="002736E9" w:rsidRPr="002736E9" w:rsidRDefault="002736E9" w:rsidP="00E478E8">
      <w:pPr>
        <w:spacing w:after="0" w:line="240" w:lineRule="auto"/>
        <w:ind w:right="131"/>
        <w:jc w:val="center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СРАВНИТЕЛЬНЫЙ АНАЛИЗ УСПЕВАЕМОСТИ ПО ШКОЛЕ ЗА 3</w:t>
      </w:r>
      <w:r w:rsidR="00E478E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736E9">
        <w:rPr>
          <w:rFonts w:ascii="Times New Roman" w:hAnsi="Times New Roman" w:cs="Times New Roman"/>
          <w:sz w:val="16"/>
          <w:szCs w:val="16"/>
        </w:rPr>
        <w:t>ГОДА</w:t>
      </w:r>
    </w:p>
    <w:tbl>
      <w:tblPr>
        <w:tblStyle w:val="TableGrid"/>
        <w:tblW w:w="10335" w:type="dxa"/>
        <w:tblInd w:w="-320" w:type="dxa"/>
        <w:tblCellMar>
          <w:top w:w="7" w:type="dxa"/>
          <w:left w:w="106" w:type="dxa"/>
        </w:tblCellMar>
        <w:tblLook w:val="04A0"/>
      </w:tblPr>
      <w:tblGrid>
        <w:gridCol w:w="1441"/>
        <w:gridCol w:w="1727"/>
        <w:gridCol w:w="1439"/>
        <w:gridCol w:w="1569"/>
        <w:gridCol w:w="1380"/>
        <w:gridCol w:w="1481"/>
        <w:gridCol w:w="1298"/>
      </w:tblGrid>
      <w:tr w:rsidR="002736E9" w:rsidRPr="002736E9" w:rsidTr="00E478E8">
        <w:trPr>
          <w:trHeight w:val="32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Учебный год 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Успеваемость</w:t>
            </w:r>
            <w:proofErr w:type="gram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(%) </w:t>
            </w:r>
            <w:proofErr w:type="gramEnd"/>
          </w:p>
        </w:tc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  <w:proofErr w:type="gram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(%) </w:t>
            </w:r>
            <w:proofErr w:type="gramEnd"/>
          </w:p>
        </w:tc>
      </w:tr>
      <w:tr w:rsidR="002736E9" w:rsidRPr="002736E9" w:rsidTr="00E478E8">
        <w:trPr>
          <w:trHeight w:val="954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14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5-8, 10 классы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9, 11 классы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школа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14" w:hanging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5-8, 10 классы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9, 11 классы</w:t>
            </w:r>
          </w:p>
        </w:tc>
      </w:tr>
      <w:tr w:rsidR="002736E9" w:rsidRPr="002736E9" w:rsidTr="00E478E8">
        <w:trPr>
          <w:trHeight w:val="32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2014-2015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71,3%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54,1%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41,8% </w:t>
            </w:r>
          </w:p>
        </w:tc>
      </w:tr>
      <w:tr w:rsidR="002736E9" w:rsidRPr="002736E9" w:rsidTr="00E478E8">
        <w:trPr>
          <w:trHeight w:val="32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2015-2016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99,52%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69,09%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48,35%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41,2% </w:t>
            </w:r>
          </w:p>
        </w:tc>
      </w:tr>
      <w:tr w:rsidR="002736E9" w:rsidRPr="002736E9" w:rsidTr="00E478E8">
        <w:trPr>
          <w:trHeight w:val="32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2016-2017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99,7%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70,74%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50%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50,34% </w:t>
            </w:r>
          </w:p>
        </w:tc>
      </w:tr>
    </w:tbl>
    <w:p w:rsidR="002736E9" w:rsidRPr="002736E9" w:rsidRDefault="002736E9" w:rsidP="002736E9">
      <w:pPr>
        <w:spacing w:after="0" w:line="240" w:lineRule="auto"/>
        <w:ind w:left="775"/>
        <w:jc w:val="center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Анализируя цифры показателей, можно отметить стабильно хорошие результаты по качеству и положительную динамику успеваемости в 5-8, 10-х классах. Однако из негативных явлений можно отметить повторное обучение на начальной ступени. </w:t>
      </w:r>
    </w:p>
    <w:p w:rsidR="00E478E8" w:rsidRPr="002736E9" w:rsidRDefault="00E478E8" w:rsidP="002736E9">
      <w:pPr>
        <w:spacing w:after="32" w:line="259" w:lineRule="auto"/>
        <w:ind w:left="775"/>
        <w:jc w:val="center"/>
        <w:rPr>
          <w:sz w:val="16"/>
          <w:szCs w:val="16"/>
        </w:rPr>
      </w:pPr>
    </w:p>
    <w:p w:rsidR="002736E9" w:rsidRPr="006438F8" w:rsidRDefault="002736E9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Общая численность учащихся</w:t>
            </w:r>
          </w:p>
        </w:tc>
        <w:tc>
          <w:tcPr>
            <w:tcW w:w="1589" w:type="dxa"/>
          </w:tcPr>
          <w:p w:rsidR="00FC7E48" w:rsidRPr="006438F8" w:rsidRDefault="005C33E2" w:rsidP="00A30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FC7E48" w:rsidRPr="006438F8" w:rsidRDefault="005C33E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FC7E48" w:rsidRPr="006438F8" w:rsidRDefault="005C33E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</w:tcPr>
          <w:p w:rsidR="00FC7E48" w:rsidRPr="006438F8" w:rsidRDefault="005C33E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D0245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3F569A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69A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7031" w:type="dxa"/>
          </w:tcPr>
          <w:p w:rsidR="00FC7E48" w:rsidRPr="003F569A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9A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FC7E48" w:rsidRPr="003F569A" w:rsidRDefault="0073479C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  <w:r w:rsidR="00D0245A">
              <w:rPr>
                <w:rFonts w:ascii="Times New Roman" w:hAnsi="Times New Roman" w:cs="Times New Roman"/>
                <w:sz w:val="16"/>
                <w:szCs w:val="16"/>
              </w:rPr>
              <w:t>чел/5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</w:tcPr>
          <w:p w:rsidR="00D0245A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балл 26,7</w:t>
            </w:r>
          </w:p>
          <w:p w:rsidR="00FC7E48" w:rsidRPr="006438F8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/оценка3,7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</w:tcPr>
          <w:p w:rsidR="00FC7E48" w:rsidRPr="006438F8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балл12/оценка3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1.8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</w:tcPr>
          <w:p w:rsidR="00D0245A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балл 14/</w:t>
            </w:r>
          </w:p>
          <w:p w:rsidR="00FC7E48" w:rsidRPr="006438F8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  <w:proofErr w:type="gramStart"/>
            <w:r w:rsidR="00FC7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30EF2"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FC7E48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C7E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FC7E48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2/3,8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FC7E4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4/9,5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Регионального уровня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Федерального уровня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Международного уровня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005E35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179/</w:t>
            </w:r>
            <w:r w:rsidR="00A21C9C">
              <w:rPr>
                <w:rFonts w:ascii="Times New Roman" w:hAnsi="Times New Roman" w:cs="Times New Roman"/>
                <w:sz w:val="16"/>
                <w:szCs w:val="16"/>
              </w:rPr>
              <w:t>25,79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005E35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21C9C">
              <w:rPr>
                <w:rFonts w:ascii="Times New Roman" w:hAnsi="Times New Roman" w:cs="Times New Roman"/>
                <w:sz w:val="16"/>
                <w:szCs w:val="16"/>
              </w:rPr>
              <w:t>12,39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FC7E48" w:rsidRPr="006438F8" w:rsidRDefault="000238A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0238A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91,6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0238A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91,6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293EDF" w:rsidP="00293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238A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293EDF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1.29.1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89" w:type="dxa"/>
          </w:tcPr>
          <w:p w:rsidR="00FC7E48" w:rsidRPr="003575A4" w:rsidRDefault="003575A4" w:rsidP="00357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1.29.2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1.30.1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До 5 лет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15/15,6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1.30.2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Свыше 30 лет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</w:tcPr>
          <w:p w:rsidR="00FC7E48" w:rsidRPr="003575A4" w:rsidRDefault="00A41069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</w:tcPr>
          <w:p w:rsidR="00FC7E48" w:rsidRPr="003575A4" w:rsidRDefault="00DE713F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Инфраструктура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FC7E48" w:rsidRPr="006438F8" w:rsidRDefault="00F252C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</w:t>
            </w:r>
            <w:r w:rsidR="00B868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339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8680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</w:tcPr>
          <w:p w:rsidR="00FC7E48" w:rsidRDefault="00B8680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23183/3,49</w:t>
            </w:r>
          </w:p>
          <w:p w:rsidR="00B86803" w:rsidRPr="00B86803" w:rsidRDefault="00B86803" w:rsidP="003575A4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B8680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</w:tcPr>
          <w:p w:rsidR="00FC7E48" w:rsidRPr="006438F8" w:rsidRDefault="00E3394F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медиатекой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339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B86803" w:rsidP="005F63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5F63F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</w:tcPr>
          <w:p w:rsidR="00FC7E48" w:rsidRPr="006438F8" w:rsidRDefault="00A71D8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2034/2,6 </w:t>
            </w: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кв. м</w:t>
            </w:r>
          </w:p>
        </w:tc>
      </w:tr>
    </w:tbl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C41FD" w:rsidRDefault="003C41FD"/>
    <w:sectPr w:rsidR="003C41FD" w:rsidSect="00E478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649"/>
    <w:multiLevelType w:val="hybridMultilevel"/>
    <w:tmpl w:val="E8F0E304"/>
    <w:lvl w:ilvl="0" w:tplc="C44668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AB51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22C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63D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C3EF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EB0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E5ED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2B6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04A4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0A32AE"/>
    <w:multiLevelType w:val="hybridMultilevel"/>
    <w:tmpl w:val="FDC64020"/>
    <w:lvl w:ilvl="0" w:tplc="81F05C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650B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23FC4">
      <w:start w:val="1"/>
      <w:numFmt w:val="bullet"/>
      <w:lvlText w:val="▪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863EC">
      <w:start w:val="1"/>
      <w:numFmt w:val="bullet"/>
      <w:lvlText w:val="•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254F4">
      <w:start w:val="1"/>
      <w:numFmt w:val="bullet"/>
      <w:lvlText w:val="o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8C3E8">
      <w:start w:val="1"/>
      <w:numFmt w:val="bullet"/>
      <w:lvlText w:val="▪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A065A">
      <w:start w:val="1"/>
      <w:numFmt w:val="bullet"/>
      <w:lvlText w:val="•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CD8CE">
      <w:start w:val="1"/>
      <w:numFmt w:val="bullet"/>
      <w:lvlText w:val="o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6DED6">
      <w:start w:val="1"/>
      <w:numFmt w:val="bullet"/>
      <w:lvlText w:val="▪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36227B"/>
    <w:multiLevelType w:val="hybridMultilevel"/>
    <w:tmpl w:val="14FC8D86"/>
    <w:lvl w:ilvl="0" w:tplc="B2FE4E52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8C32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2671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6B2B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A17C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48E86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0786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06A8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AE17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8E0155"/>
    <w:multiLevelType w:val="hybridMultilevel"/>
    <w:tmpl w:val="8C843EC8"/>
    <w:lvl w:ilvl="0" w:tplc="E160DD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A07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461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56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A3D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038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25C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6AD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2A31A5"/>
    <w:multiLevelType w:val="hybridMultilevel"/>
    <w:tmpl w:val="B504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00D08"/>
    <w:multiLevelType w:val="hybridMultilevel"/>
    <w:tmpl w:val="3D32F642"/>
    <w:lvl w:ilvl="0" w:tplc="DDDE35F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56EE5A">
      <w:start w:val="11"/>
      <w:numFmt w:val="decimal"/>
      <w:pStyle w:val="2"/>
      <w:lvlText w:val="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4010A">
      <w:start w:val="1"/>
      <w:numFmt w:val="lowerRoman"/>
      <w:lvlText w:val="%3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641AA">
      <w:start w:val="1"/>
      <w:numFmt w:val="decimal"/>
      <w:lvlText w:val="%4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333E">
      <w:start w:val="1"/>
      <w:numFmt w:val="lowerLetter"/>
      <w:lvlText w:val="%5"/>
      <w:lvlJc w:val="left"/>
      <w:pPr>
        <w:ind w:left="6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AC7C4">
      <w:start w:val="1"/>
      <w:numFmt w:val="lowerRoman"/>
      <w:lvlText w:val="%6"/>
      <w:lvlJc w:val="left"/>
      <w:pPr>
        <w:ind w:left="7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E1280">
      <w:start w:val="1"/>
      <w:numFmt w:val="decimal"/>
      <w:lvlText w:val="%7"/>
      <w:lvlJc w:val="left"/>
      <w:pPr>
        <w:ind w:left="8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62172">
      <w:start w:val="1"/>
      <w:numFmt w:val="lowerLetter"/>
      <w:lvlText w:val="%8"/>
      <w:lvlJc w:val="left"/>
      <w:pPr>
        <w:ind w:left="9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264FC">
      <w:start w:val="1"/>
      <w:numFmt w:val="lowerRoman"/>
      <w:lvlText w:val="%9"/>
      <w:lvlJc w:val="left"/>
      <w:pPr>
        <w:ind w:left="9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3861A9"/>
    <w:multiLevelType w:val="hybridMultilevel"/>
    <w:tmpl w:val="97E6E696"/>
    <w:lvl w:ilvl="0" w:tplc="B11C038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032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C4E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A28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0BC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283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C81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CF9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8A7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800F2F"/>
    <w:multiLevelType w:val="hybridMultilevel"/>
    <w:tmpl w:val="6FEE85D0"/>
    <w:lvl w:ilvl="0" w:tplc="01A6816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6A94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099A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0BCC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00CD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271F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019E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2E31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4E92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172B1D"/>
    <w:multiLevelType w:val="hybridMultilevel"/>
    <w:tmpl w:val="5786298A"/>
    <w:lvl w:ilvl="0" w:tplc="F354723E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297D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6690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8867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2D99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AA83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2E99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A5CB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8D22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>
    <w:useFELayout/>
  </w:compat>
  <w:rsids>
    <w:rsidRoot w:val="00FC7E48"/>
    <w:rsid w:val="00005E35"/>
    <w:rsid w:val="000238AA"/>
    <w:rsid w:val="00080E5A"/>
    <w:rsid w:val="001E46FC"/>
    <w:rsid w:val="002736E9"/>
    <w:rsid w:val="00293EDF"/>
    <w:rsid w:val="00307362"/>
    <w:rsid w:val="003575A4"/>
    <w:rsid w:val="003C41FD"/>
    <w:rsid w:val="003F569A"/>
    <w:rsid w:val="00447CDD"/>
    <w:rsid w:val="00522921"/>
    <w:rsid w:val="005C33E2"/>
    <w:rsid w:val="005F63F6"/>
    <w:rsid w:val="0073479C"/>
    <w:rsid w:val="00840084"/>
    <w:rsid w:val="008977B3"/>
    <w:rsid w:val="009135D8"/>
    <w:rsid w:val="009C2277"/>
    <w:rsid w:val="00A21C9C"/>
    <w:rsid w:val="00A30EF2"/>
    <w:rsid w:val="00A41069"/>
    <w:rsid w:val="00A71D83"/>
    <w:rsid w:val="00B86803"/>
    <w:rsid w:val="00BC5E30"/>
    <w:rsid w:val="00D0245A"/>
    <w:rsid w:val="00DE713F"/>
    <w:rsid w:val="00E3394F"/>
    <w:rsid w:val="00E478E8"/>
    <w:rsid w:val="00F252CD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5A"/>
  </w:style>
  <w:style w:type="paragraph" w:styleId="1">
    <w:name w:val="heading 1"/>
    <w:next w:val="a"/>
    <w:link w:val="10"/>
    <w:uiPriority w:val="9"/>
    <w:unhideWhenUsed/>
    <w:qFormat/>
    <w:rsid w:val="002736E9"/>
    <w:pPr>
      <w:keepNext/>
      <w:keepLines/>
      <w:numPr>
        <w:numId w:val="8"/>
      </w:numPr>
      <w:spacing w:after="4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2736E9"/>
    <w:pPr>
      <w:keepNext/>
      <w:keepLines/>
      <w:numPr>
        <w:ilvl w:val="1"/>
        <w:numId w:val="8"/>
      </w:numPr>
      <w:spacing w:after="4" w:line="270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2736E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2736E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736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Варвара1</cp:lastModifiedBy>
  <cp:revision>2</cp:revision>
  <dcterms:created xsi:type="dcterms:W3CDTF">2018-04-20T09:20:00Z</dcterms:created>
  <dcterms:modified xsi:type="dcterms:W3CDTF">2018-04-20T09:20:00Z</dcterms:modified>
</cp:coreProperties>
</file>